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54776" w14:textId="77777777" w:rsidR="00C3729D" w:rsidRPr="00813649" w:rsidRDefault="00C3729D" w:rsidP="00C3729D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</w:pP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Zkušební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otázky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ke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státní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závěrečné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zkoušce</w:t>
      </w:r>
      <w:proofErr w:type="spellEnd"/>
    </w:p>
    <w:p w14:paraId="63A0FE65" w14:textId="5D1E3302" w:rsidR="00142CFB" w:rsidRPr="00142CFB" w:rsidRDefault="000A2999" w:rsidP="00C3729D">
      <w:pPr>
        <w:spacing w:after="120" w:line="360" w:lineRule="auto"/>
        <w:jc w:val="center"/>
        <w:rPr>
          <w:rFonts w:eastAsia="Calibri" w:cstheme="minorHAnsi"/>
          <w:b/>
          <w:sz w:val="24"/>
          <w:szCs w:val="24"/>
          <w:lang w:val="en-US"/>
        </w:rPr>
      </w:pPr>
      <w:proofErr w:type="spellStart"/>
      <w:r w:rsidRPr="00142CFB">
        <w:rPr>
          <w:rFonts w:eastAsia="Calibri" w:cstheme="minorHAnsi"/>
          <w:b/>
          <w:sz w:val="24"/>
          <w:szCs w:val="24"/>
          <w:lang w:val="en-US"/>
        </w:rPr>
        <w:t>Bakalářský</w:t>
      </w:r>
      <w:proofErr w:type="spellEnd"/>
      <w:r w:rsidR="00C3729D" w:rsidRPr="00142CFB">
        <w:rPr>
          <w:rFonts w:eastAsia="Calibri" w:cstheme="minorHAnsi"/>
          <w:b/>
          <w:sz w:val="24"/>
          <w:szCs w:val="24"/>
          <w:lang w:val="en-US"/>
        </w:rPr>
        <w:t xml:space="preserve"> </w:t>
      </w:r>
      <w:proofErr w:type="spellStart"/>
      <w:r w:rsidR="00C3729D" w:rsidRPr="00142CFB">
        <w:rPr>
          <w:rFonts w:eastAsia="Calibri" w:cstheme="minorHAnsi"/>
          <w:b/>
          <w:sz w:val="24"/>
          <w:szCs w:val="24"/>
          <w:lang w:val="en-US"/>
        </w:rPr>
        <w:t>studijní</w:t>
      </w:r>
      <w:proofErr w:type="spellEnd"/>
      <w:r w:rsidR="00C3729D" w:rsidRPr="00142CFB">
        <w:rPr>
          <w:rFonts w:eastAsia="Calibri" w:cstheme="minorHAnsi"/>
          <w:b/>
          <w:sz w:val="24"/>
          <w:szCs w:val="24"/>
          <w:lang w:val="en-US"/>
        </w:rPr>
        <w:t xml:space="preserve"> program </w:t>
      </w:r>
      <w:r w:rsidRPr="00142CFB">
        <w:rPr>
          <w:rFonts w:eastAsia="Calibri" w:cstheme="minorHAnsi"/>
          <w:b/>
          <w:sz w:val="24"/>
          <w:szCs w:val="24"/>
          <w:lang w:val="en-US"/>
        </w:rPr>
        <w:t xml:space="preserve">B0715A270011 – </w:t>
      </w:r>
      <w:proofErr w:type="spellStart"/>
      <w:r w:rsidRPr="00142CFB">
        <w:rPr>
          <w:rFonts w:eastAsia="Calibri" w:cstheme="minorHAnsi"/>
          <w:b/>
          <w:sz w:val="24"/>
          <w:szCs w:val="24"/>
          <w:lang w:val="en-US"/>
        </w:rPr>
        <w:t>Strojírenství</w:t>
      </w:r>
      <w:proofErr w:type="spellEnd"/>
      <w:r w:rsidRPr="00142CFB">
        <w:rPr>
          <w:rFonts w:eastAsia="Calibri" w:cstheme="minorHAnsi"/>
          <w:b/>
          <w:sz w:val="24"/>
          <w:szCs w:val="24"/>
          <w:lang w:val="en-US"/>
        </w:rPr>
        <w:t xml:space="preserve">, S10- </w:t>
      </w:r>
      <w:proofErr w:type="spellStart"/>
      <w:r w:rsidRPr="00142CFB">
        <w:rPr>
          <w:rFonts w:eastAsia="Calibri" w:cstheme="minorHAnsi"/>
          <w:b/>
          <w:sz w:val="24"/>
          <w:szCs w:val="24"/>
          <w:lang w:val="en-US"/>
        </w:rPr>
        <w:t>Aditivní</w:t>
      </w:r>
      <w:proofErr w:type="spellEnd"/>
      <w:r w:rsidRPr="00142CFB">
        <w:rPr>
          <w:rFonts w:eastAsia="Calibri" w:cstheme="minorHAnsi"/>
          <w:b/>
          <w:sz w:val="24"/>
          <w:szCs w:val="24"/>
          <w:lang w:val="en-US"/>
        </w:rPr>
        <w:t xml:space="preserve"> </w:t>
      </w:r>
      <w:proofErr w:type="spellStart"/>
      <w:r w:rsidRPr="00142CFB">
        <w:rPr>
          <w:rFonts w:eastAsia="Calibri" w:cstheme="minorHAnsi"/>
          <w:b/>
          <w:sz w:val="24"/>
          <w:szCs w:val="24"/>
          <w:lang w:val="en-US"/>
        </w:rPr>
        <w:t>technologie</w:t>
      </w:r>
      <w:proofErr w:type="spellEnd"/>
      <w:r w:rsidR="00C3729D" w:rsidRPr="00142CFB">
        <w:rPr>
          <w:rFonts w:eastAsia="Calibri" w:cstheme="minorHAnsi"/>
          <w:b/>
          <w:sz w:val="24"/>
          <w:szCs w:val="24"/>
          <w:lang w:val="en-US"/>
        </w:rPr>
        <w:t xml:space="preserve">, </w:t>
      </w:r>
    </w:p>
    <w:p w14:paraId="4FD627F2" w14:textId="460D1284" w:rsidR="00C3729D" w:rsidRDefault="00C3729D" w:rsidP="00C3729D">
      <w:pPr>
        <w:spacing w:after="12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akademický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</w:t>
      </w: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rok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202</w:t>
      </w:r>
      <w:r w:rsidR="00B20F68">
        <w:rPr>
          <w:rFonts w:ascii="Calibri" w:eastAsia="Calibri" w:hAnsi="Calibri" w:cs="Calibri"/>
          <w:b/>
          <w:sz w:val="32"/>
          <w:szCs w:val="32"/>
          <w:lang w:val="en-US"/>
        </w:rPr>
        <w:t>5</w:t>
      </w:r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/202</w:t>
      </w:r>
      <w:r w:rsidR="00B20F68">
        <w:rPr>
          <w:rFonts w:ascii="Calibri" w:eastAsia="Calibri" w:hAnsi="Calibri" w:cs="Calibri"/>
          <w:b/>
          <w:sz w:val="32"/>
          <w:szCs w:val="32"/>
          <w:lang w:val="en-US"/>
        </w:rPr>
        <w:t>6</w:t>
      </w:r>
      <w:r w:rsidRPr="000D2DF5">
        <w:rPr>
          <w:rFonts w:ascii="Calibri,Bold" w:hAnsi="Calibri,Bold" w:cs="Calibri,Bold"/>
          <w:b/>
          <w:bCs/>
          <w:sz w:val="20"/>
          <w:szCs w:val="20"/>
        </w:rPr>
        <w:t xml:space="preserve"> </w:t>
      </w:r>
    </w:p>
    <w:p w14:paraId="1D9A2D19" w14:textId="5207A70C" w:rsidR="006961AF" w:rsidRDefault="00443E01" w:rsidP="006961AF">
      <w:pPr>
        <w:pStyle w:val="Bezmezer"/>
        <w:jc w:val="center"/>
      </w:pPr>
      <w:r w:rsidRPr="00443E01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>Technologičnost - konstrukce pro aditivní technologie</w:t>
      </w:r>
    </w:p>
    <w:p w14:paraId="5EC4D1E6" w14:textId="77777777" w:rsidR="00C3729D" w:rsidRDefault="00C3729D" w:rsidP="0008408C">
      <w:pPr>
        <w:autoSpaceDE w:val="0"/>
        <w:autoSpaceDN w:val="0"/>
        <w:adjustRightInd w:val="0"/>
        <w:spacing w:after="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</w:p>
    <w:p w14:paraId="2DA21A51" w14:textId="1981CDFB" w:rsidR="00841A4B" w:rsidRPr="00841A4B" w:rsidRDefault="00841A4B" w:rsidP="00C80315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r w:rsidRPr="00841A4B">
        <w:rPr>
          <w:sz w:val="30"/>
          <w:szCs w:val="30"/>
        </w:rPr>
        <w:t>Moderní trendy v konstruování s ohledem na výrobu aditivními technologiemi.</w:t>
      </w:r>
    </w:p>
    <w:p w14:paraId="3ED84F92" w14:textId="3DB35500" w:rsidR="00841A4B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r w:rsidRPr="00841A4B">
        <w:rPr>
          <w:sz w:val="30"/>
          <w:szCs w:val="30"/>
        </w:rPr>
        <w:t>Parametrické vs. plošné modelování – výhody/nevýhody.</w:t>
      </w:r>
    </w:p>
    <w:p w14:paraId="0B716C15" w14:textId="314BDE2F" w:rsidR="00841A4B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r w:rsidRPr="00841A4B">
        <w:rPr>
          <w:sz w:val="30"/>
          <w:szCs w:val="30"/>
        </w:rPr>
        <w:t>Topologická optimalizace.</w:t>
      </w:r>
    </w:p>
    <w:p w14:paraId="194C2584" w14:textId="713026EB" w:rsidR="00841A4B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r w:rsidRPr="00841A4B">
        <w:rPr>
          <w:sz w:val="30"/>
          <w:szCs w:val="30"/>
        </w:rPr>
        <w:t>Princip navrhování bionických konstrukcí.</w:t>
      </w:r>
    </w:p>
    <w:p w14:paraId="19480229" w14:textId="0E217FD0" w:rsidR="00841A4B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r w:rsidRPr="00841A4B">
        <w:rPr>
          <w:sz w:val="30"/>
          <w:szCs w:val="30"/>
        </w:rPr>
        <w:t>CAD software a jejich nástroje pro tvorbu modelů vyráběných 3D tiskem.</w:t>
      </w:r>
    </w:p>
    <w:p w14:paraId="7A87A420" w14:textId="034C04A1" w:rsidR="00841A4B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r w:rsidRPr="00841A4B">
        <w:rPr>
          <w:sz w:val="30"/>
          <w:szCs w:val="30"/>
        </w:rPr>
        <w:t>Technologicko-konstrukční zásady pro výrobu aditivními technologiemi.</w:t>
      </w:r>
    </w:p>
    <w:p w14:paraId="40B05989" w14:textId="60F5B811" w:rsidR="00841A4B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proofErr w:type="spellStart"/>
      <w:r w:rsidRPr="00841A4B">
        <w:rPr>
          <w:sz w:val="30"/>
          <w:szCs w:val="30"/>
        </w:rPr>
        <w:t>Postprocesní</w:t>
      </w:r>
      <w:proofErr w:type="spellEnd"/>
      <w:r w:rsidRPr="00841A4B">
        <w:rPr>
          <w:sz w:val="30"/>
          <w:szCs w:val="30"/>
        </w:rPr>
        <w:t xml:space="preserve"> úpravy modelů svařováním.</w:t>
      </w:r>
    </w:p>
    <w:p w14:paraId="4867A4A0" w14:textId="3AC3E8F9" w:rsidR="00841A4B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proofErr w:type="spellStart"/>
      <w:r w:rsidRPr="00841A4B">
        <w:rPr>
          <w:sz w:val="30"/>
          <w:szCs w:val="30"/>
        </w:rPr>
        <w:t>Postprocesní</w:t>
      </w:r>
      <w:proofErr w:type="spellEnd"/>
      <w:r w:rsidRPr="00841A4B">
        <w:rPr>
          <w:sz w:val="30"/>
          <w:szCs w:val="30"/>
        </w:rPr>
        <w:t xml:space="preserve"> úpravy modelů lepením.</w:t>
      </w:r>
    </w:p>
    <w:p w14:paraId="4B236F62" w14:textId="75EA26AF" w:rsidR="00841A4B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proofErr w:type="spellStart"/>
      <w:r w:rsidRPr="00841A4B">
        <w:rPr>
          <w:sz w:val="30"/>
          <w:szCs w:val="30"/>
        </w:rPr>
        <w:t>Postprocesní</w:t>
      </w:r>
      <w:proofErr w:type="spellEnd"/>
      <w:r w:rsidRPr="00841A4B">
        <w:rPr>
          <w:sz w:val="30"/>
          <w:szCs w:val="30"/>
        </w:rPr>
        <w:t xml:space="preserve"> úpravy modelů lakováním.</w:t>
      </w:r>
    </w:p>
    <w:p w14:paraId="2974D39A" w14:textId="0B699089" w:rsidR="00841A4B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proofErr w:type="spellStart"/>
      <w:r w:rsidRPr="00841A4B">
        <w:rPr>
          <w:sz w:val="30"/>
          <w:szCs w:val="30"/>
        </w:rPr>
        <w:t>Postprocesní</w:t>
      </w:r>
      <w:proofErr w:type="spellEnd"/>
      <w:r w:rsidRPr="00841A4B">
        <w:rPr>
          <w:sz w:val="30"/>
          <w:szCs w:val="30"/>
        </w:rPr>
        <w:t xml:space="preserve"> úpravy modelů obráběním.</w:t>
      </w:r>
    </w:p>
    <w:p w14:paraId="01E67BFD" w14:textId="374278A2" w:rsidR="00841A4B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r w:rsidRPr="00841A4B">
        <w:rPr>
          <w:sz w:val="30"/>
          <w:szCs w:val="30"/>
        </w:rPr>
        <w:t>Kontrola modelů 3D skenováním.</w:t>
      </w:r>
    </w:p>
    <w:p w14:paraId="022F3F81" w14:textId="375FDDD9" w:rsidR="00841A4B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r w:rsidRPr="00841A4B">
        <w:rPr>
          <w:sz w:val="30"/>
          <w:szCs w:val="30"/>
        </w:rPr>
        <w:t>Reverzní inženýrství a 3D skenování.</w:t>
      </w:r>
    </w:p>
    <w:p w14:paraId="69A3D9E1" w14:textId="644B3045" w:rsidR="00841A4B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r w:rsidRPr="00841A4B">
        <w:rPr>
          <w:sz w:val="30"/>
          <w:szCs w:val="30"/>
        </w:rPr>
        <w:t>Základní procesní parametry pro 3D tisk.</w:t>
      </w:r>
    </w:p>
    <w:p w14:paraId="4DEA8F68" w14:textId="3ECD06AC" w:rsidR="00841A4B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r w:rsidRPr="00841A4B">
        <w:rPr>
          <w:sz w:val="30"/>
          <w:szCs w:val="30"/>
        </w:rPr>
        <w:t>Výhody a nevýhody aditivních technologií.</w:t>
      </w:r>
    </w:p>
    <w:p w14:paraId="3A8C78F3" w14:textId="159ACB79" w:rsidR="00841A4B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proofErr w:type="spellStart"/>
      <w:r w:rsidRPr="00841A4B">
        <w:rPr>
          <w:sz w:val="30"/>
          <w:szCs w:val="30"/>
        </w:rPr>
        <w:t>Mikroprutové</w:t>
      </w:r>
      <w:proofErr w:type="spellEnd"/>
      <w:r w:rsidRPr="00841A4B">
        <w:rPr>
          <w:sz w:val="30"/>
          <w:szCs w:val="30"/>
        </w:rPr>
        <w:t xml:space="preserve"> struktury a jejich modelování.</w:t>
      </w:r>
    </w:p>
    <w:p w14:paraId="3A08D8E5" w14:textId="773D5CC6" w:rsidR="00841A4B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r w:rsidRPr="00841A4B">
        <w:rPr>
          <w:sz w:val="30"/>
          <w:szCs w:val="30"/>
        </w:rPr>
        <w:t>Parametrizace a asociativita v CAD softwarech.</w:t>
      </w:r>
    </w:p>
    <w:p w14:paraId="0075A223" w14:textId="1CD487B2" w:rsidR="00841A4B" w:rsidRPr="00841A4B" w:rsidRDefault="00957AF4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r w:rsidRPr="00957AF4">
        <w:rPr>
          <w:sz w:val="30"/>
          <w:szCs w:val="30"/>
        </w:rPr>
        <w:t>Případové studie odlehčení konstrukčních dílů - srovnání s konvenčními tvary</w:t>
      </w:r>
      <w:r w:rsidR="00841A4B" w:rsidRPr="00841A4B">
        <w:rPr>
          <w:sz w:val="30"/>
          <w:szCs w:val="30"/>
        </w:rPr>
        <w:t>.</w:t>
      </w:r>
    </w:p>
    <w:p w14:paraId="3BD9BD21" w14:textId="6F48CE7F" w:rsidR="00841A4B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proofErr w:type="spellStart"/>
      <w:r w:rsidRPr="00841A4B">
        <w:rPr>
          <w:sz w:val="30"/>
          <w:szCs w:val="30"/>
        </w:rPr>
        <w:t>Slicing</w:t>
      </w:r>
      <w:proofErr w:type="spellEnd"/>
      <w:r w:rsidRPr="00841A4B">
        <w:rPr>
          <w:sz w:val="30"/>
          <w:szCs w:val="30"/>
        </w:rPr>
        <w:t xml:space="preserve"> a volba parametrů pro 3D tisk z polymerů a kompozitních materiálů.</w:t>
      </w:r>
    </w:p>
    <w:p w14:paraId="2B397F78" w14:textId="7319D757" w:rsidR="00841A4B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proofErr w:type="spellStart"/>
      <w:r w:rsidRPr="00841A4B">
        <w:rPr>
          <w:sz w:val="30"/>
          <w:szCs w:val="30"/>
        </w:rPr>
        <w:t>Postprocesní</w:t>
      </w:r>
      <w:proofErr w:type="spellEnd"/>
      <w:r w:rsidRPr="00841A4B">
        <w:rPr>
          <w:sz w:val="30"/>
          <w:szCs w:val="30"/>
        </w:rPr>
        <w:t xml:space="preserve"> úpravy kovových modelů.</w:t>
      </w:r>
    </w:p>
    <w:p w14:paraId="41F3733C" w14:textId="6A8729AA" w:rsidR="009E7175" w:rsidRPr="00841A4B" w:rsidRDefault="00841A4B" w:rsidP="00841A4B">
      <w:pPr>
        <w:pStyle w:val="Odstavecseseznamem"/>
        <w:numPr>
          <w:ilvl w:val="0"/>
          <w:numId w:val="4"/>
        </w:numPr>
        <w:ind w:left="567" w:hanging="567"/>
        <w:rPr>
          <w:sz w:val="30"/>
          <w:szCs w:val="30"/>
        </w:rPr>
      </w:pPr>
      <w:proofErr w:type="spellStart"/>
      <w:r w:rsidRPr="00841A4B">
        <w:rPr>
          <w:sz w:val="30"/>
          <w:szCs w:val="30"/>
        </w:rPr>
        <w:t>Postprocesní</w:t>
      </w:r>
      <w:proofErr w:type="spellEnd"/>
      <w:r w:rsidRPr="00841A4B">
        <w:rPr>
          <w:sz w:val="30"/>
          <w:szCs w:val="30"/>
        </w:rPr>
        <w:t xml:space="preserve"> úpravy modelů z polymerů a kompozitních materiálů.</w:t>
      </w:r>
    </w:p>
    <w:sectPr w:rsidR="009E7175" w:rsidRPr="00841A4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8DB6C" w14:textId="77777777" w:rsidR="00BA3701" w:rsidRDefault="00BA3701" w:rsidP="00DB3607">
      <w:pPr>
        <w:spacing w:after="0" w:line="240" w:lineRule="auto"/>
      </w:pPr>
      <w:r>
        <w:separator/>
      </w:r>
    </w:p>
  </w:endnote>
  <w:endnote w:type="continuationSeparator" w:id="0">
    <w:p w14:paraId="37FDF97A" w14:textId="77777777" w:rsidR="00BA3701" w:rsidRDefault="00BA3701" w:rsidP="00DB3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4C206" w14:textId="77777777" w:rsidR="00BA3701" w:rsidRDefault="00BA3701" w:rsidP="00DB3607">
      <w:pPr>
        <w:spacing w:after="0" w:line="240" w:lineRule="auto"/>
      </w:pPr>
      <w:r>
        <w:separator/>
      </w:r>
    </w:p>
  </w:footnote>
  <w:footnote w:type="continuationSeparator" w:id="0">
    <w:p w14:paraId="5E15B332" w14:textId="77777777" w:rsidR="00BA3701" w:rsidRDefault="00BA3701" w:rsidP="00DB3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7F27" w14:textId="3A6CF5FC" w:rsidR="00DB3607" w:rsidRDefault="00DB3607">
    <w:pPr>
      <w:pStyle w:val="Zhlav"/>
    </w:pPr>
    <w:r>
      <w:rPr>
        <w:noProof/>
        <w:lang w:eastAsia="cs-CZ"/>
      </w:rPr>
      <w:drawing>
        <wp:inline distT="0" distB="0" distL="0" distR="0" wp14:anchorId="0125A582" wp14:editId="1C4B215A">
          <wp:extent cx="2695575" cy="819150"/>
          <wp:effectExtent l="0" t="0" r="9525" b="0"/>
          <wp:docPr id="14" name="Obrázek 14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ázek 14" descr="Obsah obrázku text&#10;&#10;Popis byl vytvořen automaticky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5575" cy="819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C1EB7"/>
    <w:multiLevelType w:val="hybridMultilevel"/>
    <w:tmpl w:val="F8486C8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D3572"/>
    <w:multiLevelType w:val="hybridMultilevel"/>
    <w:tmpl w:val="E2206A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7581F"/>
    <w:multiLevelType w:val="hybridMultilevel"/>
    <w:tmpl w:val="D6E467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206A5"/>
    <w:multiLevelType w:val="hybridMultilevel"/>
    <w:tmpl w:val="EDBCC3D6"/>
    <w:lvl w:ilvl="0" w:tplc="923A31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5323617">
    <w:abstractNumId w:val="0"/>
  </w:num>
  <w:num w:numId="2" w16cid:durableId="1502425454">
    <w:abstractNumId w:val="2"/>
  </w:num>
  <w:num w:numId="3" w16cid:durableId="1044601411">
    <w:abstractNumId w:val="3"/>
  </w:num>
  <w:num w:numId="4" w16cid:durableId="974410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E2"/>
    <w:rsid w:val="0008408C"/>
    <w:rsid w:val="000A2999"/>
    <w:rsid w:val="000D76D3"/>
    <w:rsid w:val="000E5216"/>
    <w:rsid w:val="000F5018"/>
    <w:rsid w:val="001208E2"/>
    <w:rsid w:val="001243F6"/>
    <w:rsid w:val="0012745A"/>
    <w:rsid w:val="00142CFB"/>
    <w:rsid w:val="001E6289"/>
    <w:rsid w:val="00203FCA"/>
    <w:rsid w:val="00265C1A"/>
    <w:rsid w:val="002A77F7"/>
    <w:rsid w:val="002D4280"/>
    <w:rsid w:val="003041CB"/>
    <w:rsid w:val="00334E0C"/>
    <w:rsid w:val="003912B0"/>
    <w:rsid w:val="003A5B6D"/>
    <w:rsid w:val="003C01F2"/>
    <w:rsid w:val="003D2E57"/>
    <w:rsid w:val="003D35E6"/>
    <w:rsid w:val="003F6761"/>
    <w:rsid w:val="004157DD"/>
    <w:rsid w:val="00436118"/>
    <w:rsid w:val="00443E01"/>
    <w:rsid w:val="00454ED4"/>
    <w:rsid w:val="00473517"/>
    <w:rsid w:val="004B70DA"/>
    <w:rsid w:val="004F020F"/>
    <w:rsid w:val="004F208F"/>
    <w:rsid w:val="005338CD"/>
    <w:rsid w:val="005628AB"/>
    <w:rsid w:val="0057170F"/>
    <w:rsid w:val="005D538F"/>
    <w:rsid w:val="00633311"/>
    <w:rsid w:val="00653183"/>
    <w:rsid w:val="00656A31"/>
    <w:rsid w:val="00687DD9"/>
    <w:rsid w:val="006961AF"/>
    <w:rsid w:val="006A0862"/>
    <w:rsid w:val="00736D5F"/>
    <w:rsid w:val="007B76D6"/>
    <w:rsid w:val="007C3998"/>
    <w:rsid w:val="0083493E"/>
    <w:rsid w:val="00841A4B"/>
    <w:rsid w:val="00846814"/>
    <w:rsid w:val="00851375"/>
    <w:rsid w:val="008D105E"/>
    <w:rsid w:val="008E432E"/>
    <w:rsid w:val="009249CB"/>
    <w:rsid w:val="00957AF4"/>
    <w:rsid w:val="009735B5"/>
    <w:rsid w:val="009E7175"/>
    <w:rsid w:val="00A34044"/>
    <w:rsid w:val="00A3518D"/>
    <w:rsid w:val="00A62E3E"/>
    <w:rsid w:val="00B20F68"/>
    <w:rsid w:val="00BA3701"/>
    <w:rsid w:val="00BE0EE8"/>
    <w:rsid w:val="00BF66C3"/>
    <w:rsid w:val="00C0274C"/>
    <w:rsid w:val="00C213C6"/>
    <w:rsid w:val="00C24107"/>
    <w:rsid w:val="00C3729D"/>
    <w:rsid w:val="00C9752A"/>
    <w:rsid w:val="00D45A52"/>
    <w:rsid w:val="00D71D79"/>
    <w:rsid w:val="00D75306"/>
    <w:rsid w:val="00DA7976"/>
    <w:rsid w:val="00DB27F3"/>
    <w:rsid w:val="00DB3607"/>
    <w:rsid w:val="00DE4E19"/>
    <w:rsid w:val="00E4619C"/>
    <w:rsid w:val="00E70373"/>
    <w:rsid w:val="00E92FF3"/>
    <w:rsid w:val="00EC5D77"/>
    <w:rsid w:val="00F3471B"/>
    <w:rsid w:val="00F40C73"/>
    <w:rsid w:val="00FA03AC"/>
    <w:rsid w:val="00FB1A1D"/>
    <w:rsid w:val="00FF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53D48"/>
  <w15:chartTrackingRefBased/>
  <w15:docId w15:val="{0F9C7488-F872-4123-B2B4-78D74F4F4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B3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607"/>
  </w:style>
  <w:style w:type="paragraph" w:styleId="Zpat">
    <w:name w:val="footer"/>
    <w:basedOn w:val="Normln"/>
    <w:link w:val="ZpatChar"/>
    <w:uiPriority w:val="99"/>
    <w:unhideWhenUsed/>
    <w:rsid w:val="00DB3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607"/>
  </w:style>
  <w:style w:type="paragraph" w:styleId="Bezmezer">
    <w:name w:val="No Spacing"/>
    <w:uiPriority w:val="1"/>
    <w:qFormat/>
    <w:rsid w:val="008D105E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F347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1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FBEEB-86C9-42A1-AA5D-F84517248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173</Words>
  <Characters>1024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Kratochvil Jiri</dc:creator>
  <cp:keywords/>
  <dc:description/>
  <cp:lastModifiedBy>Jiří Kratochvíl</cp:lastModifiedBy>
  <cp:revision>7</cp:revision>
  <dcterms:created xsi:type="dcterms:W3CDTF">2025-05-29T09:22:00Z</dcterms:created>
  <dcterms:modified xsi:type="dcterms:W3CDTF">2026-02-02T12:39:00Z</dcterms:modified>
</cp:coreProperties>
</file>